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4D" w:rsidRDefault="0067124D" w:rsidP="0067124D">
      <w:pPr>
        <w:pStyle w:val="BodyText"/>
        <w:ind w:right="-630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</w:t>
      </w:r>
      <w:r w:rsidR="00B0631A" w:rsidRPr="0067124D">
        <w:rPr>
          <w:bCs/>
          <w:sz w:val="22"/>
          <w:szCs w:val="22"/>
        </w:rPr>
        <w:t xml:space="preserve"> </w:t>
      </w:r>
      <w:r w:rsidRPr="0067124D">
        <w:rPr>
          <w:bCs/>
          <w:sz w:val="22"/>
          <w:szCs w:val="22"/>
        </w:rPr>
        <w:t>Anexă la</w:t>
      </w:r>
      <w:r w:rsidR="00B0631A" w:rsidRPr="0067124D">
        <w:rPr>
          <w:bCs/>
          <w:sz w:val="22"/>
          <w:szCs w:val="22"/>
        </w:rPr>
        <w:t xml:space="preserve"> </w:t>
      </w:r>
      <w:r w:rsidRPr="0067124D">
        <w:rPr>
          <w:sz w:val="22"/>
          <w:szCs w:val="22"/>
        </w:rPr>
        <w:t>Regulament</w:t>
      </w:r>
      <w:r>
        <w:rPr>
          <w:sz w:val="22"/>
          <w:szCs w:val="22"/>
        </w:rPr>
        <w:t>ul</w:t>
      </w:r>
      <w:r w:rsidRPr="0067124D">
        <w:rPr>
          <w:sz w:val="22"/>
          <w:szCs w:val="22"/>
        </w:rPr>
        <w:t xml:space="preserve"> de organizare şi desfăşurare</w:t>
      </w:r>
      <w:r>
        <w:rPr>
          <w:sz w:val="22"/>
          <w:szCs w:val="22"/>
        </w:rPr>
        <w:t xml:space="preserve"> </w:t>
      </w:r>
      <w:r w:rsidRPr="0067124D">
        <w:rPr>
          <w:sz w:val="22"/>
          <w:szCs w:val="22"/>
        </w:rPr>
        <w:t xml:space="preserve">a Festivalului „Sighişoara Medievală”, </w:t>
      </w:r>
    </w:p>
    <w:p w:rsidR="0067124D" w:rsidRPr="0067124D" w:rsidRDefault="0067124D" w:rsidP="0067124D">
      <w:pPr>
        <w:pStyle w:val="BodyText"/>
        <w:ind w:right="-63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67124D">
        <w:rPr>
          <w:sz w:val="22"/>
          <w:szCs w:val="22"/>
        </w:rPr>
        <w:t>ediția a XXVII</w:t>
      </w:r>
      <w:r w:rsidR="008D53DA">
        <w:rPr>
          <w:sz w:val="22"/>
          <w:szCs w:val="22"/>
        </w:rPr>
        <w:t>I</w:t>
      </w:r>
      <w:r w:rsidRPr="0067124D">
        <w:rPr>
          <w:sz w:val="22"/>
          <w:szCs w:val="22"/>
        </w:rPr>
        <w:t xml:space="preserve">- a, </w:t>
      </w:r>
      <w:r w:rsidR="008D53DA">
        <w:rPr>
          <w:sz w:val="22"/>
          <w:szCs w:val="22"/>
        </w:rPr>
        <w:t>29-31</w:t>
      </w:r>
      <w:r w:rsidRPr="0067124D">
        <w:rPr>
          <w:sz w:val="22"/>
          <w:szCs w:val="22"/>
        </w:rPr>
        <w:t xml:space="preserve"> iulie </w:t>
      </w:r>
      <w:r w:rsidR="008D53DA">
        <w:rPr>
          <w:sz w:val="22"/>
          <w:szCs w:val="22"/>
        </w:rPr>
        <w:t>2022</w:t>
      </w:r>
      <w:bookmarkStart w:id="0" w:name="_GoBack"/>
      <w:bookmarkEnd w:id="0"/>
    </w:p>
    <w:p w:rsidR="00B0631A" w:rsidRPr="0067124D" w:rsidRDefault="00B0631A" w:rsidP="0067124D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Cs/>
          <w:lang w:eastAsia="ro-RO"/>
        </w:rPr>
      </w:pPr>
      <w:r w:rsidRPr="0067124D">
        <w:rPr>
          <w:rFonts w:ascii="Times New Roman" w:eastAsia="Times New Roman" w:hAnsi="Times New Roman" w:cs="Times New Roman"/>
          <w:bCs/>
          <w:lang w:eastAsia="ro-RO"/>
        </w:rPr>
        <w:t xml:space="preserve">                                                                                </w:t>
      </w:r>
    </w:p>
    <w:p w:rsidR="00B0631A" w:rsidRDefault="00B0631A" w:rsidP="004133EC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:rsidR="0067124D" w:rsidRDefault="0067124D" w:rsidP="004133EC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CONTRACT DE INCHIRIERE</w:t>
      </w:r>
    </w:p>
    <w:p w:rsidR="004133EC" w:rsidRPr="004133EC" w:rsidRDefault="004133EC" w:rsidP="004133EC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NR.__________/___________</w:t>
      </w:r>
    </w:p>
    <w:p w:rsidR="004133EC" w:rsidRPr="004133EC" w:rsidRDefault="004133EC" w:rsidP="004133EC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I.PARTILE CONTRACTANTE</w:t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: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Art.</w:t>
      </w:r>
      <w:r w:rsidR="00923AAA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1.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Municipiul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Sighisoara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cu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sediul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Sighişoara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, P-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ţa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Muzeului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nr. 7,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având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codul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fiscal 5669309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şi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contul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RO47TREZ47824510220XXXXX,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reprezentat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prin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primar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 </w:t>
      </w:r>
      <w:proofErr w:type="spellStart"/>
      <w:r w:rsidR="00F16282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Ioan</w:t>
      </w:r>
      <w:proofErr w:type="spellEnd"/>
      <w:r w:rsidR="00F16282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-</w:t>
      </w:r>
      <w:r w:rsidR="00C3602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Iulian SÎRBU</w:t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calitate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proprietar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ŞI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265D68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S.C./PF</w:t>
      </w:r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______________________________________________________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___________</w:t>
      </w:r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având 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sediul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social/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domiciliul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_________________</w:t>
      </w:r>
      <w:r w:rsidR="00F16282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________</w:t>
      </w:r>
      <w:r w:rsidR="00F16282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str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._______________________</w:t>
      </w:r>
      <w:r w:rsidR="00F16282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__________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nr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.___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ap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.____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înregistrat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la 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Registrul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Comertului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sub 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nr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având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contul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curent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nr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.__________________________________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deschis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la _________________________</w:t>
      </w:r>
      <w:r w:rsidR="00F16282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şi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codul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fiscal 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nr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.__________</w:t>
      </w:r>
      <w:r w:rsidR="00F16282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______ 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prin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reprezentanţii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legali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_________________________</w:t>
      </w:r>
      <w:r w:rsidR="00D92E39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_______</w:t>
      </w:r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cu 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domiciliul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__________________________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calitate</w:t>
      </w:r>
      <w:proofErr w:type="spellEnd"/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CHIRIAŞ 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proofErr w:type="gram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au</w:t>
      </w:r>
      <w:proofErr w:type="gram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convenit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la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încheierea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prezentului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contract.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II. OBIECTUL CONTRACTULUI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Art.2.</w:t>
      </w:r>
    </w:p>
    <w:p w:rsid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MUNICIPIUL SIGHIŞOARA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calitate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proprietar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/ administrator,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închiriază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baza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_____________________________________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bunul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situat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loc. _________________, str. _________________ nr. _____,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poz</w:t>
      </w:r>
      <w:proofErr w:type="spellEnd"/>
      <w:proofErr w:type="gram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./</w:t>
      </w:r>
      <w:proofErr w:type="gram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lot  ______, 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proofErr w:type="spellStart"/>
      <w:proofErr w:type="gram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dupa</w:t>
      </w:r>
      <w:proofErr w:type="spellEnd"/>
      <w:proofErr w:type="gram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cum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urmeaza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: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TEREN: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STR.____________________poz._____destinatia_________________________ _________________________________</w:t>
      </w:r>
      <w:proofErr w:type="gram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  PRET</w:t>
      </w:r>
      <w:proofErr w:type="gram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mp</w:t>
      </w:r>
      <w:proofErr w:type="spellEnd"/>
      <w:r w:rsidR="00F16282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/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zi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__________________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Suprafata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______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mp</w:t>
      </w:r>
      <w:proofErr w:type="spellEnd"/>
      <w:r w:rsidR="00F16282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_______</w:t>
      </w:r>
      <w:r w:rsidR="00F16282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lei/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mp</w:t>
      </w:r>
      <w:proofErr w:type="spellEnd"/>
      <w:r w:rsidR="00F16282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/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zi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:  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nr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  <w:r w:rsidR="00F16282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proofErr w:type="gram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zile</w:t>
      </w:r>
      <w:proofErr w:type="spellEnd"/>
      <w:proofErr w:type="gram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 TOTAL _________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Terasa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________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mp</w:t>
      </w:r>
      <w:proofErr w:type="spellEnd"/>
      <w:r w:rsidR="00F16282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________lei/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mp</w:t>
      </w:r>
      <w:proofErr w:type="spellEnd"/>
      <w:r w:rsidR="00F16282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/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zi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: 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nr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  <w:r w:rsidR="00F16282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zile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 TOTAL_________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Dozator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bere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_______lei/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buc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./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zi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________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nr.zile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__ ____TOTAL_________ 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TOTAL CHIRIE TEREN_________________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calculat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conform ___________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 UTILITATI: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curent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electric, </w:t>
      </w:r>
      <w:proofErr w:type="spellStart"/>
      <w:r w:rsidR="00ED4976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corp</w:t>
      </w:r>
      <w:proofErr w:type="spellEnd"/>
      <w:r w:rsidR="00ED4976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="00ED4976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iluminat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______/ ____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zile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______________lei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ab/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ab/>
      </w:r>
      <w:proofErr w:type="spellStart"/>
      <w:r w:rsidR="00ED4976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Priz</w:t>
      </w:r>
      <w:proofErr w:type="spellEnd"/>
      <w:r w:rsidR="00ED4976">
        <w:rPr>
          <w:rFonts w:ascii="Times New Roman" w:eastAsia="Times New Roman" w:hAnsi="Times New Roman" w:cs="Times New Roman"/>
          <w:bCs/>
          <w:sz w:val="20"/>
          <w:szCs w:val="20"/>
          <w:lang w:val="ro-RO" w:eastAsia="ro-RO"/>
        </w:rPr>
        <w:t>ă monofazică</w:t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___________/_____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zile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_____________lei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ab/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ab/>
      </w:r>
      <w:proofErr w:type="spellStart"/>
      <w:r w:rsidR="00ED4976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Priză</w:t>
      </w:r>
      <w:proofErr w:type="spellEnd"/>
      <w:r w:rsidR="00ED4976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="00ED4976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trifazică</w:t>
      </w:r>
      <w:proofErr w:type="spellEnd"/>
      <w:r w:rsidR="007F249A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16A</w:t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_____/_____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zile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_____________lei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ab/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ab/>
      </w:r>
      <w:proofErr w:type="spellStart"/>
      <w:r w:rsidR="007F249A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Priză</w:t>
      </w:r>
      <w:proofErr w:type="spellEnd"/>
      <w:r w:rsidR="007F249A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="007F249A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trifazică</w:t>
      </w:r>
      <w:proofErr w:type="spellEnd"/>
      <w:r w:rsidR="007F249A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32A</w:t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_____________/ _____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zile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_____________lei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7F249A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TOTAL CURENT __________________________</w:t>
      </w:r>
    </w:p>
    <w:p w:rsidR="007F249A" w:rsidRDefault="007F249A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131FA0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val="de-DE"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r w:rsidRPr="00131FA0">
        <w:rPr>
          <w:rFonts w:ascii="Times New Roman" w:eastAsia="Times New Roman" w:hAnsi="Times New Roman" w:cs="Times New Roman"/>
          <w:bCs/>
          <w:sz w:val="20"/>
          <w:szCs w:val="20"/>
          <w:lang w:val="de-DE" w:eastAsia="ro-RO"/>
        </w:rPr>
        <w:t>Gunoi menajer _______lei /zi /pubela___________lei/____zile</w:t>
      </w:r>
    </w:p>
    <w:p w:rsidR="004133EC" w:rsidRPr="00131FA0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val="de-DE"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131FA0">
        <w:rPr>
          <w:rFonts w:ascii="Times New Roman" w:eastAsia="Times New Roman" w:hAnsi="Times New Roman" w:cs="Times New Roman"/>
          <w:bCs/>
          <w:sz w:val="20"/>
          <w:szCs w:val="20"/>
          <w:lang w:val="de-DE" w:eastAsia="ro-RO"/>
        </w:rPr>
        <w:tab/>
      </w:r>
      <w:r w:rsidRPr="00131FA0">
        <w:rPr>
          <w:rFonts w:ascii="Times New Roman" w:eastAsia="Times New Roman" w:hAnsi="Times New Roman" w:cs="Times New Roman"/>
          <w:bCs/>
          <w:sz w:val="20"/>
          <w:szCs w:val="20"/>
          <w:lang w:val="de-DE" w:eastAsia="ro-RO"/>
        </w:rPr>
        <w:tab/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TOTAL GUNOI____________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TOTAL GENERAL__________________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III. DURATA CONTRACTULUI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Art.3.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Termenul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închirierii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proofErr w:type="gram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este</w:t>
      </w:r>
      <w:proofErr w:type="spellEnd"/>
      <w:proofErr w:type="gram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de_________, cu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începere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la data de _____________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până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la data de ____________.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Art.4. La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expirarea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termenului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proprietarul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/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administratorul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poate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prelungi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contractul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7F249A" w:rsidRDefault="007F249A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:rsidR="007F249A" w:rsidRDefault="007F249A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IV. PREŢUL ŞI MODALITĂŢI DE PLATĂ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Art.5</w:t>
      </w:r>
      <w:proofErr w:type="gram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. 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Chiriaşul</w:t>
      </w:r>
      <w:proofErr w:type="spellEnd"/>
      <w:proofErr w:type="gram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va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plăti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proprietarului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/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administratorului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o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chirie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sumă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____________________, la data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semnarii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contractului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Art.6</w:t>
      </w:r>
      <w:proofErr w:type="gram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. 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Preţul</w:t>
      </w:r>
      <w:proofErr w:type="spellEnd"/>
      <w:proofErr w:type="gram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închirierii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va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fi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calculat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conform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actelor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normative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vigoare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Art.7. Plata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chiriei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se </w:t>
      </w:r>
      <w:proofErr w:type="spellStart"/>
      <w:proofErr w:type="gram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va</w:t>
      </w:r>
      <w:proofErr w:type="spellEnd"/>
      <w:proofErr w:type="gram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face la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Caseria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Primăriei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la data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incheierii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contractului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V. OBLIGAŢIILE PĂRŢILOR</w:t>
      </w:r>
    </w:p>
    <w:p w:rsidR="004133EC" w:rsidRPr="004133EC" w:rsidRDefault="004133EC" w:rsidP="004133EC">
      <w:pPr>
        <w:spacing w:after="0" w:line="240" w:lineRule="auto"/>
        <w:ind w:right="-720" w:firstLine="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A.)PROPRIETARUL / ADMINISTRATORUL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Art.8</w:t>
      </w:r>
      <w:proofErr w:type="gram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. 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Proprietarul</w:t>
      </w:r>
      <w:proofErr w:type="spellEnd"/>
      <w:proofErr w:type="gram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/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administratorul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se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obligă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predea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obiectul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închirierii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descris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la art. 2 din contract.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Art.9.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Proprietarul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/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administratorul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are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dreptul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proofErr w:type="gram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să</w:t>
      </w:r>
      <w:proofErr w:type="spellEnd"/>
      <w:proofErr w:type="gram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controleze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modul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care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chiriaşul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foloseşte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şi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întreţine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obiectul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închiriat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şi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ia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măsuri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privind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respectarea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modului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folosinţă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conform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actelor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normative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vigoare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 w:firstLine="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B.)CHIRIAŞUL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Art.10.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Chiriaşul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se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obligă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: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a) </w:t>
      </w:r>
      <w:proofErr w:type="spellStart"/>
      <w:proofErr w:type="gram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să</w:t>
      </w:r>
      <w:proofErr w:type="spellEnd"/>
      <w:proofErr w:type="gram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folosească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obiectul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închiriat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potrivit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destinaţiei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date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proprietar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/ administrator.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b) </w:t>
      </w:r>
      <w:proofErr w:type="spellStart"/>
      <w:proofErr w:type="gram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să</w:t>
      </w:r>
      <w:proofErr w:type="spellEnd"/>
      <w:proofErr w:type="gram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administreze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obiectul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închiriat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mod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corespunzător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respectând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particularităţile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acestuia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efectueze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operaţiuni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curăţire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întreţinere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amenajare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fiind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interzis</w:t>
      </w:r>
      <w:r w:rsidR="00F16282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edificarea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oricaror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constructii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f</w:t>
      </w:r>
      <w:r w:rsidR="00F16282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ă</w:t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r</w:t>
      </w:r>
      <w:r w:rsidR="00F16282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acordul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proprietarului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/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administratorului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VI. SUBÎNCHIRIEREA ŞI CESIUNEA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Art.11.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toată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durata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contractului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chiriaşului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este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interzisă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subînchirierea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sau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cesiunea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obiectului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închiriat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VII. FORŢA MAJORĂ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Art.12.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Forţa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majoră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aşa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cum </w:t>
      </w:r>
      <w:proofErr w:type="spellStart"/>
      <w:proofErr w:type="gram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este</w:t>
      </w:r>
      <w:proofErr w:type="spellEnd"/>
      <w:proofErr w:type="gram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definită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lege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exonerează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răspundere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partea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care o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invocă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condiţiile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notificării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scrise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termen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r w:rsidR="00DA5335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de </w:t>
      </w:r>
      <w:r w:rsidR="00131FA0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maximum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cinci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zile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la data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apariţiei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cazului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forţă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majoră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VIII. RĂSPUNDEREA CONTRACTUALĂ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Art.13.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cazul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care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una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din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părţi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nu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execută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execută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defectuos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sau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cu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întârziere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obligaţiile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contractuale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intervine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răspunderea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iar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dacă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partea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culpă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este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chiriaşul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acesta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se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obligă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elibereze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terenul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inchiriat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îndată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plătească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daune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interese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înţelegând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prezentul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contract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este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reziliat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drept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fără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alte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formalităţi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prealabile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IX. ÎNCETAREA CONTRACTULUI</w:t>
      </w:r>
    </w:p>
    <w:p w:rsidR="004133EC" w:rsidRPr="004133EC" w:rsidRDefault="004133EC" w:rsidP="004133EC">
      <w:pPr>
        <w:spacing w:after="0" w:line="240" w:lineRule="auto"/>
        <w:ind w:right="-720" w:firstLine="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A.)REZILIEREA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Art.14.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Neexecutarea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executarea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defectuoasă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sau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cu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întârziere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obligaţiilor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contractuale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către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una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din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părţi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atrage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rezilierea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drept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contractului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şi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obligarea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părţii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culpă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la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plata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daune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interese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 w:firstLine="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B.)DENUNŢAREA UNILATERALĂ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Art.15.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Proprietarul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/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administratorul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este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îndreptăţit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procedeze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la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denunţarea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contractului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înainte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împlinirea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termenului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 w:firstLine="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C.)EXPIRAREA TERMENULUI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Art.16.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Deoarece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termenul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închiriere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fost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stabilit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prin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convenţia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părţilor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închirierea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încetează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drept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prin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simpla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trecere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timpului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X. LITIGII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Art.17.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Litigiile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orice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fel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decurgând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din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executarea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prezentului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contract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închiriere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se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vor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soluţiona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cale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amiabilă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cazul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care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acest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lucru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nu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este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posibil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litigiile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vor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fi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soluţionate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către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instanţele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judecătoreşti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competente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XI. CLAUZE SPECIALE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Art.18.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raport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natura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şi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specificul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obiectului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închirierii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părţile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pot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prevedea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contract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clauze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speciale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folosire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acestuia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obligaţii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şi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garanţii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suplimentare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cazuri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reziliere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contractului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şi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altele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Art.19.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Semnând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prezentul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contract,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părţile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confirmă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au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luat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act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toate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prevederile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şi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le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acceptă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totalitate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Art.20.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Prezentul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contract s-a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încheiat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2 (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două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)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exemplare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azi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___________,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câte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un exemplar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pentru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fiecare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parte.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 w:firstLine="708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PROPRIETAR / ADMINISTRATOR,</w:t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ab/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ab/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ab/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ab/>
        <w:t>CHIRIAŞ,</w:t>
      </w:r>
    </w:p>
    <w:p w:rsidR="004133EC" w:rsidRPr="004133EC" w:rsidRDefault="000B6A7A" w:rsidP="00413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MUNICIPIUL</w:t>
      </w:r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SIGHIŞOARA</w:t>
      </w:r>
    </w:p>
    <w:p w:rsidR="00C0496A" w:rsidRDefault="00C0496A"/>
    <w:sectPr w:rsidR="00C0496A" w:rsidSect="00B0631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EC"/>
    <w:rsid w:val="000B6A7A"/>
    <w:rsid w:val="00131FA0"/>
    <w:rsid w:val="00265D68"/>
    <w:rsid w:val="004133EC"/>
    <w:rsid w:val="00463369"/>
    <w:rsid w:val="004948CA"/>
    <w:rsid w:val="0067124D"/>
    <w:rsid w:val="007F249A"/>
    <w:rsid w:val="008D53DA"/>
    <w:rsid w:val="00923AAA"/>
    <w:rsid w:val="00B0631A"/>
    <w:rsid w:val="00C0496A"/>
    <w:rsid w:val="00C3602C"/>
    <w:rsid w:val="00D92E39"/>
    <w:rsid w:val="00DA5335"/>
    <w:rsid w:val="00ED4976"/>
    <w:rsid w:val="00F1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FD1F27-8B58-4121-B559-B6448F3A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4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67124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67124D"/>
    <w:rPr>
      <w:rFonts w:ascii="Times New Roman" w:eastAsia="Times New Roman" w:hAnsi="Times New Roman" w:cs="Times New Roman"/>
      <w:sz w:val="26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</dc:creator>
  <cp:keywords/>
  <dc:description/>
  <cp:lastModifiedBy>Oana</cp:lastModifiedBy>
  <cp:revision>12</cp:revision>
  <cp:lastPrinted>2021-07-08T09:32:00Z</cp:lastPrinted>
  <dcterms:created xsi:type="dcterms:W3CDTF">2017-06-21T07:49:00Z</dcterms:created>
  <dcterms:modified xsi:type="dcterms:W3CDTF">2022-04-20T13:03:00Z</dcterms:modified>
</cp:coreProperties>
</file>